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0329DF" w:rsidRDefault="009217CA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217CA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16 ธันวาคม พ.ศ. 2562 เวลา 13.30 น.</w:t>
      </w:r>
    </w:p>
    <w:p w:rsidR="009217CA" w:rsidRDefault="009217CA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E0F77" w:rsidRPr="00CE0F77">
        <w:rPr>
          <w:rFonts w:ascii="BrowalliaUPC" w:hAnsi="BrowalliaUPC" w:cs="BrowalliaUPC"/>
          <w:b/>
          <w:bCs/>
          <w:sz w:val="32"/>
          <w:szCs w:val="32"/>
          <w:cs/>
        </w:rPr>
        <w:t>12 การปรับโครงสร้างธุรกิจของบริษัท ปตท. จำกัด (มหาชน)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CE0F77" w:rsidRPr="00CE0F77" w:rsidRDefault="00CE0F77" w:rsidP="00CE0F77">
      <w:pPr>
        <w:rPr>
          <w:rFonts w:ascii="BrowalliaUPC" w:hAnsi="BrowalliaUPC" w:cs="BrowalliaUPC"/>
          <w:sz w:val="32"/>
          <w:szCs w:val="32"/>
        </w:rPr>
      </w:pPr>
      <w:r w:rsidRPr="00CE0F77">
        <w:rPr>
          <w:rFonts w:ascii="BrowalliaUPC" w:hAnsi="BrowalliaUPC" w:cs="BrowalliaUPC"/>
          <w:sz w:val="32"/>
          <w:szCs w:val="32"/>
          <w:cs/>
        </w:rPr>
        <w:t>ตามที่คณะกรรมการนโยบายพลังงานแห่งชาติ (</w:t>
      </w:r>
      <w:proofErr w:type="spellStart"/>
      <w:r w:rsidRPr="00CE0F77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E0F77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17 กุมภาพันธ์ 2560 ได้รับทราบข้อเสนอการปรับโครงสร้างธุรกิจของบริษัท ปตท. จำกัด (มหาชน) และให้ ปตท.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 ต่อมา ปตท. ได้มีข้อเสนอปรับปรุงโครงสร้างการเสนอขายหุ้นของ </w:t>
      </w:r>
      <w:r w:rsidRPr="00CE0F77">
        <w:rPr>
          <w:rFonts w:ascii="BrowalliaUPC" w:hAnsi="BrowalliaUPC" w:cs="BrowalliaUPC"/>
          <w:sz w:val="32"/>
          <w:szCs w:val="32"/>
        </w:rPr>
        <w:t xml:space="preserve">PTTOR </w:t>
      </w:r>
      <w:r w:rsidRPr="00CE0F77">
        <w:rPr>
          <w:rFonts w:ascii="BrowalliaUPC" w:hAnsi="BrowalliaUPC" w:cs="BrowalliaUPC"/>
          <w:sz w:val="32"/>
          <w:szCs w:val="32"/>
          <w:cs/>
        </w:rPr>
        <w:t xml:space="preserve">เกี่ยวกับสัดส่วนการถือหุ้นของ ปตท. ใน </w:t>
      </w:r>
      <w:r w:rsidRPr="00CE0F77">
        <w:rPr>
          <w:rFonts w:ascii="BrowalliaUPC" w:hAnsi="BrowalliaUPC" w:cs="BrowalliaUPC"/>
          <w:sz w:val="32"/>
          <w:szCs w:val="32"/>
        </w:rPr>
        <w:t xml:space="preserve">PTTOR </w:t>
      </w:r>
      <w:r w:rsidRPr="00CE0F77">
        <w:rPr>
          <w:rFonts w:ascii="BrowalliaUPC" w:hAnsi="BrowalliaUPC" w:cs="BrowalliaUPC"/>
          <w:sz w:val="32"/>
          <w:szCs w:val="32"/>
          <w:cs/>
        </w:rPr>
        <w:t xml:space="preserve">และการเสนอขายหุ้นสามัญของ </w:t>
      </w:r>
      <w:r w:rsidRPr="00CE0F77">
        <w:rPr>
          <w:rFonts w:ascii="BrowalliaUPC" w:hAnsi="BrowalliaUPC" w:cs="BrowalliaUPC"/>
          <w:sz w:val="32"/>
          <w:szCs w:val="32"/>
        </w:rPr>
        <w:t xml:space="preserve">PTTOR </w:t>
      </w:r>
      <w:r w:rsidRPr="00CE0F77">
        <w:rPr>
          <w:rFonts w:ascii="BrowalliaUPC" w:hAnsi="BrowalliaUPC" w:cs="BrowalliaUPC"/>
          <w:sz w:val="32"/>
          <w:szCs w:val="32"/>
          <w:cs/>
        </w:rPr>
        <w:t>ให้แก่ผู้ถือหุ้นของ ปตท. และได้รายงานให้คณะกรรมการบริหารนโยบายพลังงานทราบ เมื่อวันที่ 4 ธันวาคม 2562</w:t>
      </w:r>
    </w:p>
    <w:p w:rsidR="00CE0F77" w:rsidRPr="00CE0F77" w:rsidRDefault="00CE0F77" w:rsidP="00CE0F77">
      <w:pPr>
        <w:rPr>
          <w:rFonts w:ascii="BrowalliaUPC" w:hAnsi="BrowalliaUPC" w:cs="BrowalliaUPC" w:hint="cs"/>
          <w:sz w:val="32"/>
          <w:szCs w:val="32"/>
        </w:rPr>
      </w:pPr>
    </w:p>
    <w:p w:rsidR="00CE0F77" w:rsidRPr="00CE0F77" w:rsidRDefault="00CE0F77" w:rsidP="00CE0F77">
      <w:pPr>
        <w:rPr>
          <w:rFonts w:ascii="BrowalliaUPC" w:hAnsi="BrowalliaUPC" w:cs="BrowalliaUPC"/>
          <w:sz w:val="32"/>
          <w:szCs w:val="32"/>
          <w:u w:val="single"/>
        </w:rPr>
      </w:pPr>
      <w:r w:rsidRPr="00CE0F77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bookmarkStart w:id="0" w:name="_GoBack"/>
      <w:bookmarkEnd w:id="0"/>
    </w:p>
    <w:p w:rsidR="00C96C33" w:rsidRPr="003C0EBC" w:rsidRDefault="00CE0F77" w:rsidP="00CE0F77">
      <w:pPr>
        <w:rPr>
          <w:rFonts w:ascii="BrowalliaUPC" w:hAnsi="BrowalliaUPC" w:cs="BrowalliaUPC"/>
          <w:sz w:val="32"/>
          <w:szCs w:val="32"/>
        </w:rPr>
      </w:pPr>
      <w:r w:rsidRPr="00CE0F77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F3D4A"/>
    <w:rsid w:val="003C0EBC"/>
    <w:rsid w:val="006A2182"/>
    <w:rsid w:val="009217CA"/>
    <w:rsid w:val="00C96C33"/>
    <w:rsid w:val="00CE0F77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193B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</cp:revision>
  <dcterms:created xsi:type="dcterms:W3CDTF">2018-03-27T04:11:00Z</dcterms:created>
  <dcterms:modified xsi:type="dcterms:W3CDTF">2022-09-27T04:15:00Z</dcterms:modified>
</cp:coreProperties>
</file>